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E47C6" w:rsidRPr="00817F1E" w:rsidP="007E47C6">
      <w:pPr>
        <w:keepNext/>
        <w:spacing w:after="0" w:line="240" w:lineRule="auto"/>
        <w:ind w:right="-1" w:firstLine="426"/>
        <w:jc w:val="right"/>
        <w:outlineLvl w:val="0"/>
        <w:rPr>
          <w:rFonts w:ascii="Times New Roman" w:eastAsia="Arial Unicode MS" w:hAnsi="Times New Roman" w:cs="Times New Roman"/>
          <w:bCs/>
          <w:sz w:val="24"/>
          <w:szCs w:val="24"/>
          <w:lang w:eastAsia="ru-RU"/>
        </w:rPr>
      </w:pPr>
      <w:r w:rsidRPr="00817F1E">
        <w:rPr>
          <w:rFonts w:ascii="Times New Roman" w:eastAsia="Times New Roman" w:hAnsi="Times New Roman" w:cs="Times New Roman"/>
          <w:sz w:val="24"/>
          <w:szCs w:val="24"/>
          <w:lang w:eastAsia="ru-RU"/>
        </w:rPr>
        <w:t>2-2693-2004/2026</w:t>
      </w:r>
    </w:p>
    <w:p w:rsidR="007E47C6" w:rsidRPr="00817F1E" w:rsidP="007E47C6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F1E">
        <w:rPr>
          <w:rFonts w:ascii="Times New Roman" w:eastAsia="Times New Roman" w:hAnsi="Times New Roman" w:cs="Times New Roman"/>
          <w:sz w:val="24"/>
          <w:szCs w:val="24"/>
          <w:lang w:eastAsia="ru-RU"/>
        </w:rPr>
        <w:t>Р Е Ш Е Н И Е</w:t>
      </w:r>
    </w:p>
    <w:p w:rsidR="007E47C6" w:rsidRPr="00817F1E" w:rsidP="007E47C6">
      <w:pPr>
        <w:autoSpaceDN w:val="0"/>
        <w:spacing w:after="0" w:line="240" w:lineRule="auto"/>
        <w:ind w:right="-5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F1E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Именем Российской Федерации</w:t>
      </w:r>
    </w:p>
    <w:p w:rsidR="007E47C6" w:rsidRPr="00817F1E" w:rsidP="007E47C6">
      <w:pPr>
        <w:autoSpaceDN w:val="0"/>
        <w:spacing w:after="0" w:line="240" w:lineRule="auto"/>
        <w:ind w:right="-5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F1E">
        <w:rPr>
          <w:rFonts w:ascii="Times New Roman" w:eastAsia="Times New Roman" w:hAnsi="Times New Roman" w:cs="Times New Roman"/>
          <w:sz w:val="24"/>
          <w:szCs w:val="24"/>
          <w:lang w:eastAsia="ru-RU"/>
        </w:rPr>
        <w:t>(резолютивная часть)</w:t>
      </w:r>
    </w:p>
    <w:p w:rsidR="007E47C6" w:rsidRPr="00817F1E" w:rsidP="007E47C6">
      <w:pPr>
        <w:spacing w:after="0" w:line="240" w:lineRule="auto"/>
        <w:ind w:right="-5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F1E">
        <w:rPr>
          <w:rFonts w:ascii="Times New Roman" w:eastAsia="Times New Roman" w:hAnsi="Times New Roman" w:cs="Times New Roman"/>
          <w:sz w:val="24"/>
          <w:szCs w:val="24"/>
          <w:lang w:eastAsia="ru-RU"/>
        </w:rPr>
        <w:t>08 сентября 2026 года                                                                              г. Нефтеюганск</w:t>
      </w:r>
    </w:p>
    <w:p w:rsidR="007E47C6" w:rsidRPr="00817F1E" w:rsidP="007E47C6">
      <w:pPr>
        <w:spacing w:after="0" w:line="240" w:lineRule="auto"/>
        <w:ind w:right="-58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F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</w:p>
    <w:p w:rsidR="007E47C6" w:rsidRPr="00817F1E" w:rsidP="007E47C6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F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Мировой судья судебного участка № 4 Нефтеюганского судебного района Ханты-Мансийского автономного округа-Югры Постовалова Т.П., </w:t>
      </w:r>
    </w:p>
    <w:p w:rsidR="007E47C6" w:rsidRPr="00817F1E" w:rsidP="007E47C6">
      <w:pPr>
        <w:spacing w:after="0" w:line="240" w:lineRule="auto"/>
        <w:ind w:right="-58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F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рассмотрев в порядке упрощенного производства гражданское дело по исковому заявлению ООО ПКО «АйДи </w:t>
      </w:r>
      <w:r w:rsidRPr="00817F1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Коллект</w:t>
      </w:r>
      <w:r w:rsidRPr="00817F1E">
        <w:rPr>
          <w:rFonts w:ascii="Times New Roman" w:eastAsia="Times New Roman" w:hAnsi="Times New Roman" w:cs="Times New Roman"/>
          <w:sz w:val="24"/>
          <w:szCs w:val="24"/>
          <w:lang w:eastAsia="ru-RU"/>
        </w:rPr>
        <w:t>» к Макаровой А.Р.</w:t>
      </w:r>
      <w:r w:rsidRPr="00817F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взыскании задолженности по договору займа, судебных расходов</w:t>
      </w:r>
    </w:p>
    <w:p w:rsidR="007E47C6" w:rsidRPr="00817F1E" w:rsidP="007E47C6">
      <w:pPr>
        <w:spacing w:after="0" w:line="240" w:lineRule="auto"/>
        <w:ind w:right="-58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F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руководствуясь </w:t>
      </w:r>
      <w:r w:rsidRPr="00817F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ст. ст. 194-199, ст.ст. 232.2, 232.4   ГПК РФ, </w:t>
      </w:r>
    </w:p>
    <w:p w:rsidR="007E47C6" w:rsidRPr="00817F1E" w:rsidP="007E47C6">
      <w:pPr>
        <w:tabs>
          <w:tab w:val="left" w:pos="2295"/>
          <w:tab w:val="center" w:pos="5127"/>
        </w:tabs>
        <w:spacing w:after="0" w:line="240" w:lineRule="auto"/>
        <w:ind w:right="-58"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F1E">
        <w:rPr>
          <w:rFonts w:ascii="Times New Roman" w:eastAsia="Times New Roman" w:hAnsi="Times New Roman" w:cs="Times New Roman"/>
          <w:sz w:val="24"/>
          <w:szCs w:val="24"/>
          <w:lang w:eastAsia="ru-RU"/>
        </w:rPr>
        <w:t>Р Е Ш И Л:</w:t>
      </w:r>
    </w:p>
    <w:p w:rsidR="007E47C6" w:rsidRPr="00817F1E" w:rsidP="007E47C6">
      <w:pPr>
        <w:tabs>
          <w:tab w:val="left" w:pos="2295"/>
          <w:tab w:val="center" w:pos="5127"/>
        </w:tabs>
        <w:spacing w:after="0" w:line="240" w:lineRule="auto"/>
        <w:ind w:right="-58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F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исковые требования по исковому заявлению </w:t>
      </w:r>
      <w:r w:rsidRPr="00817F1E" w:rsidR="00505B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ООО ПКО «АйДи </w:t>
      </w:r>
      <w:r w:rsidRPr="00817F1E" w:rsidR="00505BA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Коллект</w:t>
      </w:r>
      <w:r w:rsidRPr="00817F1E" w:rsidR="00505B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Pr="00817F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</w:t>
      </w:r>
      <w:r w:rsidRPr="00817F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Макаровой А.Р.</w:t>
      </w:r>
      <w:r w:rsidRPr="00817F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взыскании задолженности по договору займа, судебных расходов </w:t>
      </w:r>
      <w:r w:rsidRPr="00817F1E">
        <w:rPr>
          <w:rFonts w:ascii="Times New Roman" w:hAnsi="Times New Roman" w:cs="Times New Roman"/>
          <w:sz w:val="24"/>
          <w:szCs w:val="24"/>
        </w:rPr>
        <w:t xml:space="preserve">- </w:t>
      </w:r>
      <w:r w:rsidRPr="00817F1E">
        <w:rPr>
          <w:rFonts w:ascii="Times New Roman" w:eastAsia="Times New Roman" w:hAnsi="Times New Roman" w:cs="Times New Roman"/>
          <w:sz w:val="24"/>
          <w:szCs w:val="24"/>
          <w:lang w:eastAsia="ru-RU"/>
        </w:rPr>
        <w:t>удовлетворить.</w:t>
      </w:r>
    </w:p>
    <w:p w:rsidR="007E47C6" w:rsidRPr="00817F1E" w:rsidP="007E47C6">
      <w:pPr>
        <w:tabs>
          <w:tab w:val="left" w:pos="2295"/>
          <w:tab w:val="center" w:pos="5127"/>
        </w:tabs>
        <w:spacing w:after="0" w:line="240" w:lineRule="auto"/>
        <w:ind w:right="-5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17F1E">
        <w:rPr>
          <w:rFonts w:ascii="Times New Roman" w:hAnsi="Times New Roman" w:cs="Times New Roman"/>
          <w:sz w:val="24"/>
          <w:szCs w:val="24"/>
        </w:rPr>
        <w:t xml:space="preserve">Взыскать с </w:t>
      </w:r>
      <w:r w:rsidRPr="00817F1E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Макаровой А.Р.</w:t>
      </w:r>
      <w:r w:rsidRPr="00817F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(***</w:t>
      </w:r>
      <w:r w:rsidRPr="00817F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Pr="00817F1E">
        <w:rPr>
          <w:rFonts w:ascii="Times New Roman" w:hAnsi="Times New Roman" w:cs="Times New Roman"/>
          <w:sz w:val="24"/>
          <w:szCs w:val="24"/>
        </w:rPr>
        <w:t xml:space="preserve">в пользу </w:t>
      </w:r>
      <w:r w:rsidRPr="00817F1E" w:rsidR="00505B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ООО ПКО «АйДи Коллект» </w:t>
      </w:r>
      <w:r w:rsidRPr="00817F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(ИНН </w:t>
      </w:r>
      <w:r w:rsidRPr="00817F1E" w:rsidR="00505BAD">
        <w:rPr>
          <w:rFonts w:ascii="Times New Roman" w:eastAsia="Times New Roman" w:hAnsi="Times New Roman" w:cs="Times New Roman"/>
          <w:sz w:val="24"/>
          <w:szCs w:val="24"/>
          <w:lang w:eastAsia="ru-RU"/>
        </w:rPr>
        <w:t>7730233723</w:t>
      </w:r>
      <w:r w:rsidRPr="00817F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задолженность по договору займа </w:t>
      </w:r>
      <w:r w:rsidRPr="00817F1E" w:rsidR="00505B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Pr="00817F1E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 w:rsidRPr="00817F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17F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размере </w:t>
      </w:r>
      <w:r w:rsidRPr="00817F1E" w:rsidR="005E75E4">
        <w:rPr>
          <w:rFonts w:ascii="Times New Roman" w:eastAsia="Times New Roman" w:hAnsi="Times New Roman" w:cs="Times New Roman"/>
          <w:sz w:val="24"/>
          <w:szCs w:val="24"/>
          <w:lang w:eastAsia="ru-RU"/>
        </w:rPr>
        <w:t>34 440</w:t>
      </w:r>
      <w:r w:rsidRPr="00817F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руб.</w:t>
      </w:r>
      <w:r w:rsidRPr="00817F1E">
        <w:rPr>
          <w:rFonts w:ascii="Times New Roman" w:hAnsi="Times New Roman" w:cs="Times New Roman"/>
          <w:sz w:val="24"/>
          <w:szCs w:val="24"/>
        </w:rPr>
        <w:t>; судебны</w:t>
      </w:r>
      <w:r w:rsidRPr="00817F1E">
        <w:rPr>
          <w:rFonts w:ascii="Times New Roman" w:hAnsi="Times New Roman" w:cs="Times New Roman"/>
          <w:sz w:val="24"/>
          <w:szCs w:val="24"/>
        </w:rPr>
        <w:t xml:space="preserve">е расходы по уплате государственной пошлины в размере 4000 руб., а всего </w:t>
      </w:r>
      <w:r w:rsidRPr="00817F1E" w:rsidR="005E75E4">
        <w:rPr>
          <w:rFonts w:ascii="Times New Roman" w:hAnsi="Times New Roman" w:cs="Times New Roman"/>
          <w:sz w:val="24"/>
          <w:szCs w:val="24"/>
        </w:rPr>
        <w:t>38 440</w:t>
      </w:r>
      <w:r w:rsidRPr="00817F1E">
        <w:rPr>
          <w:rFonts w:ascii="Times New Roman" w:hAnsi="Times New Roman" w:cs="Times New Roman"/>
          <w:sz w:val="24"/>
          <w:szCs w:val="24"/>
        </w:rPr>
        <w:t xml:space="preserve"> (</w:t>
      </w:r>
      <w:r w:rsidRPr="00817F1E" w:rsidR="005E75E4">
        <w:rPr>
          <w:rFonts w:ascii="Times New Roman" w:hAnsi="Times New Roman" w:cs="Times New Roman"/>
          <w:sz w:val="24"/>
          <w:szCs w:val="24"/>
        </w:rPr>
        <w:t>тридцать восемь тысяч четыреста сорок</w:t>
      </w:r>
      <w:r w:rsidRPr="00817F1E">
        <w:rPr>
          <w:rFonts w:ascii="Times New Roman" w:hAnsi="Times New Roman" w:cs="Times New Roman"/>
          <w:sz w:val="24"/>
          <w:szCs w:val="24"/>
        </w:rPr>
        <w:t xml:space="preserve">) руб. 00 коп. </w:t>
      </w:r>
    </w:p>
    <w:p w:rsidR="007E47C6" w:rsidRPr="00817F1E" w:rsidP="007E47C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7F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Разъяснить сторонам, что в силу ст. 232.4 ГПК РФ лица, участвующие в деле, их представители вправе подать заявление мировому судье о составлении мотивированного решения суда в течение пяти дней со дня подписания резолютивной части решения суда по делу. </w:t>
      </w:r>
    </w:p>
    <w:p w:rsidR="007E47C6" w:rsidRPr="00817F1E" w:rsidP="007E47C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7F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</w:t>
      </w:r>
      <w:r w:rsidRPr="00817F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тивированное решение суда изготавливается в течение десяти дней со дня поступления от лица, участвующего в деле, его представителя соответствующего заявления или со дня подачи апелляционной жалобы.</w:t>
      </w:r>
    </w:p>
    <w:p w:rsidR="007E47C6" w:rsidRPr="00817F1E" w:rsidP="007E47C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7F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Настоящее решение может быть обжаловано в апелляционном по</w:t>
      </w:r>
      <w:r w:rsidRPr="00817F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рядке в Нефтеюганский районный суд Ханты-Мансийского автономного округа – Югры в течение пятнадцати дней со дня его принятия, а в случае составления мотивированного решения суда по заявлению лиц, участвующих в деле, их представителей - со дня принятия реше</w:t>
      </w:r>
      <w:r w:rsidRPr="00817F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ния в окончательной форме.</w:t>
      </w:r>
    </w:p>
    <w:p w:rsidR="007E47C6" w:rsidRPr="00817F1E" w:rsidP="007E47C6">
      <w:pPr>
        <w:keepNext/>
        <w:spacing w:after="0" w:line="240" w:lineRule="auto"/>
        <w:ind w:right="-58" w:firstLine="567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47C6" w:rsidRPr="00817F1E" w:rsidP="00817F1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17F1E">
        <w:rPr>
          <w:rFonts w:ascii="Times New Roman" w:hAnsi="Times New Roman" w:cs="Times New Roman"/>
          <w:sz w:val="24"/>
          <w:szCs w:val="24"/>
        </w:rPr>
        <w:t xml:space="preserve">Мировой судья                              </w:t>
      </w:r>
      <w:r w:rsidRPr="00817F1E">
        <w:rPr>
          <w:rFonts w:ascii="Times New Roman" w:hAnsi="Times New Roman" w:cs="Times New Roman"/>
          <w:sz w:val="24"/>
          <w:szCs w:val="24"/>
        </w:rPr>
        <w:t xml:space="preserve">                                                 Т.П. Постовалова</w:t>
      </w:r>
    </w:p>
    <w:p w:rsidR="007E47C6" w:rsidRPr="00817F1E" w:rsidP="007E47C6">
      <w:pPr>
        <w:rPr>
          <w:rFonts w:ascii="Times New Roman" w:hAnsi="Times New Roman" w:cs="Times New Roman"/>
          <w:sz w:val="24"/>
          <w:szCs w:val="24"/>
        </w:rPr>
      </w:pPr>
    </w:p>
    <w:p w:rsidR="007E47C6" w:rsidRPr="00817F1E" w:rsidP="007E47C6">
      <w:pPr>
        <w:rPr>
          <w:rFonts w:ascii="Times New Roman" w:hAnsi="Times New Roman" w:cs="Times New Roman"/>
          <w:sz w:val="24"/>
          <w:szCs w:val="24"/>
        </w:rPr>
      </w:pPr>
    </w:p>
    <w:p w:rsidR="007E47C6" w:rsidRPr="00817F1E" w:rsidP="007E47C6">
      <w:pPr>
        <w:rPr>
          <w:rFonts w:ascii="Times New Roman" w:hAnsi="Times New Roman" w:cs="Times New Roman"/>
          <w:sz w:val="24"/>
          <w:szCs w:val="24"/>
        </w:rPr>
      </w:pPr>
    </w:p>
    <w:p w:rsidR="007E47C6" w:rsidRPr="00817F1E" w:rsidP="007E47C6">
      <w:pPr>
        <w:rPr>
          <w:rFonts w:ascii="Times New Roman" w:hAnsi="Times New Roman" w:cs="Times New Roman"/>
          <w:sz w:val="24"/>
          <w:szCs w:val="24"/>
        </w:rPr>
      </w:pPr>
    </w:p>
    <w:p w:rsidR="007E47C6" w:rsidRPr="00817F1E" w:rsidP="007E47C6">
      <w:pPr>
        <w:rPr>
          <w:rFonts w:ascii="Times New Roman" w:hAnsi="Times New Roman" w:cs="Times New Roman"/>
          <w:sz w:val="24"/>
          <w:szCs w:val="24"/>
        </w:rPr>
      </w:pPr>
    </w:p>
    <w:p w:rsidR="00254660" w:rsidRPr="00817F1E">
      <w:pPr>
        <w:rPr>
          <w:rFonts w:ascii="Times New Roman" w:hAnsi="Times New Roman" w:cs="Times New Roman"/>
          <w:sz w:val="24"/>
          <w:szCs w:val="24"/>
        </w:rPr>
      </w:pPr>
    </w:p>
    <w:p w:rsidR="00817F1E" w:rsidRPr="00817F1E">
      <w:pPr>
        <w:rPr>
          <w:rFonts w:ascii="Times New Roman" w:hAnsi="Times New Roman" w:cs="Times New Roman"/>
          <w:sz w:val="24"/>
          <w:szCs w:val="24"/>
        </w:rPr>
      </w:pPr>
    </w:p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4F9B"/>
    <w:rsid w:val="00254660"/>
    <w:rsid w:val="004C4F9B"/>
    <w:rsid w:val="00505BAD"/>
    <w:rsid w:val="005E75E4"/>
    <w:rsid w:val="007E47C6"/>
    <w:rsid w:val="00817F1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77920ADE-5697-4057-9AD0-1EE8FB018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47C6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